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01E1F458" w:rsidR="003B2653" w:rsidRPr="00567338" w:rsidRDefault="0022275E" w:rsidP="003B2653">
      <w:pPr>
        <w:jc w:val="center"/>
        <w:rPr>
          <w:b/>
          <w:sz w:val="28"/>
        </w:rPr>
      </w:pPr>
      <w:r>
        <w:rPr>
          <w:b/>
          <w:sz w:val="28"/>
        </w:rPr>
        <w:t>Physical</w:t>
      </w:r>
      <w:r w:rsidR="003B2653"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</w:t>
      </w:r>
      <w:r w:rsidR="00020C0B">
        <w:rPr>
          <w:b/>
          <w:sz w:val="28"/>
        </w:rPr>
        <w:t>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4248F62C" w:rsidR="003B2653" w:rsidRPr="003B2653" w:rsidRDefault="00FC61B0" w:rsidP="00FC61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STRATEGIC THINKING &amp; COMPLEX REASONING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60931B92" w:rsidR="003B2653" w:rsidRPr="003B2653" w:rsidRDefault="003B2653" w:rsidP="00FC61B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FC61B0">
              <w:rPr>
                <w:b/>
                <w:color w:val="FFFFFF" w:themeColor="background1"/>
              </w:rPr>
              <w:t>Kinetic Molecular Theory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6B69A31A" w:rsidR="003B2653" w:rsidRPr="00920489" w:rsidRDefault="00FC61B0" w:rsidP="00020C0B">
            <w:pPr>
              <w:jc w:val="left"/>
              <w:rPr>
                <w:b/>
              </w:rPr>
            </w:pPr>
            <w:r>
              <w:rPr>
                <w:b/>
                <w:sz w:val="28"/>
              </w:rPr>
              <w:t>SC.912.P.12.10 – Interpret the behavior of ideal gases in terms of kinetic molecular theory.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A424D2" w14:paraId="4E285BDB" w14:textId="77777777" w:rsidTr="00F36229">
        <w:trPr>
          <w:trHeight w:val="173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5FE83F77" w:rsidR="00A424D2" w:rsidRPr="003A69ED" w:rsidRDefault="00A424D2" w:rsidP="00F27BA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A424D2" w:rsidRPr="002330EF" w:rsidRDefault="00A424D2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A424D2" w:rsidRPr="003A69ED" w:rsidRDefault="00A424D2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A424D2" w:rsidRPr="003A69ED" w:rsidRDefault="00A424D2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513F2BC9" w:rsidR="00A424D2" w:rsidRDefault="00A424D2" w:rsidP="00DD27EA">
            <w:pPr>
              <w:jc w:val="left"/>
            </w:pPr>
            <w:r>
              <w:t xml:space="preserve">Explain how the ideal gas law combines Boyle’s law, Charles’s law, Gay-Lussac’s law, and </w:t>
            </w:r>
            <w:proofErr w:type="spellStart"/>
            <w:r>
              <w:t>Avagadro’s</w:t>
            </w:r>
            <w:proofErr w:type="spellEnd"/>
            <w:r>
              <w:t xml:space="preserve"> </w:t>
            </w:r>
            <w:r w:rsidR="00DD27EA">
              <w:t>law</w:t>
            </w:r>
            <w:r>
              <w:t xml:space="preserve"> to interpret ideal gas behavior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A424D2" w:rsidRDefault="00A424D2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A424D2" w:rsidRDefault="00A424D2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A424D2" w:rsidRDefault="00A424D2" w:rsidP="002330EF">
            <w:pPr>
              <w:jc w:val="center"/>
            </w:pPr>
          </w:p>
        </w:tc>
      </w:tr>
      <w:tr w:rsidR="00A424D2" w14:paraId="4A5EA13D" w14:textId="77777777" w:rsidTr="00895C00">
        <w:trPr>
          <w:trHeight w:val="1738"/>
        </w:trPr>
        <w:tc>
          <w:tcPr>
            <w:tcW w:w="715" w:type="dxa"/>
            <w:vAlign w:val="center"/>
          </w:tcPr>
          <w:p w14:paraId="6D13774D" w14:textId="77777777" w:rsidR="00A424D2" w:rsidRPr="003A69ED" w:rsidRDefault="00A424D2" w:rsidP="00FC61B0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A424D2" w:rsidRPr="00BB0196" w:rsidRDefault="00A424D2" w:rsidP="00FC61B0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CF7C8" w14:textId="407CDE8C" w:rsidR="00A424D2" w:rsidRDefault="00A424D2" w:rsidP="00DD27EA">
            <w:pPr>
              <w:jc w:val="left"/>
            </w:pPr>
            <w:r>
              <w:t xml:space="preserve">Predict and interpret the behavior of ideal gases using Boyle’s law, Charles’s law, Gay-Lussac’s law, and </w:t>
            </w:r>
            <w:proofErr w:type="spellStart"/>
            <w:r>
              <w:t>Avagadro’s</w:t>
            </w:r>
            <w:proofErr w:type="spellEnd"/>
            <w:r>
              <w:t xml:space="preserve"> </w:t>
            </w:r>
            <w:r w:rsidR="00DD27EA">
              <w:t>law</w:t>
            </w:r>
            <w:r>
              <w:t xml:space="preserve"> </w:t>
            </w:r>
          </w:p>
        </w:tc>
        <w:tc>
          <w:tcPr>
            <w:tcW w:w="838" w:type="dxa"/>
            <w:vAlign w:val="center"/>
          </w:tcPr>
          <w:p w14:paraId="181A972A" w14:textId="77777777" w:rsidR="00A424D2" w:rsidRDefault="00A424D2" w:rsidP="00FC61B0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A424D2" w:rsidRDefault="00A424D2" w:rsidP="00FC61B0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A424D2" w:rsidRDefault="00A424D2" w:rsidP="00FC61B0">
            <w:pPr>
              <w:jc w:val="center"/>
            </w:pPr>
          </w:p>
        </w:tc>
      </w:tr>
      <w:tr w:rsidR="003B2653" w14:paraId="1872CFB0" w14:textId="77777777" w:rsidTr="00F36229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7CD28119" w:rsidR="003B2653" w:rsidRDefault="004C44DF" w:rsidP="004C44DF">
            <w:pPr>
              <w:jc w:val="left"/>
            </w:pPr>
            <w:r>
              <w:t>Describe the behavior of gases using</w:t>
            </w:r>
            <w:r w:rsidR="00FC61B0">
              <w:t xml:space="preserve"> Boyle’s law 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FC61B0" w14:paraId="2D12328E" w14:textId="77777777" w:rsidTr="00F36229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24876AA" w14:textId="77777777" w:rsidR="00FC61B0" w:rsidRPr="003A69ED" w:rsidRDefault="00FC61B0" w:rsidP="00FC61B0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0FD4035" w14:textId="77777777" w:rsidR="00FC61B0" w:rsidRPr="00B80A83" w:rsidRDefault="00FC61B0" w:rsidP="00FC61B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E951309" w14:textId="35FE1B69" w:rsidR="00FC61B0" w:rsidRDefault="004C44DF" w:rsidP="004C44DF">
            <w:pPr>
              <w:jc w:val="left"/>
            </w:pPr>
            <w:r>
              <w:t>Describe the behavior of gases using</w:t>
            </w:r>
            <w:r w:rsidR="00FC61B0">
              <w:t xml:space="preserve"> Charles’s law 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8081BAF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A1AD320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22688F" w14:textId="6AEEC6BB" w:rsidR="00FC61B0" w:rsidRDefault="00FC61B0" w:rsidP="00FC61B0">
            <w:pPr>
              <w:jc w:val="center"/>
            </w:pPr>
          </w:p>
        </w:tc>
      </w:tr>
      <w:tr w:rsidR="00FC61B0" w14:paraId="0B67C222" w14:textId="77777777" w:rsidTr="00F36229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5AFA994" w14:textId="77777777" w:rsidR="00FC61B0" w:rsidRPr="003A69ED" w:rsidRDefault="00FC61B0" w:rsidP="00FC61B0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F098688" w14:textId="77777777" w:rsidR="00FC61B0" w:rsidRPr="00B80A83" w:rsidRDefault="00FC61B0" w:rsidP="00FC61B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B7ADB3C" w14:textId="052A5FD5" w:rsidR="00FC61B0" w:rsidRDefault="004C44DF" w:rsidP="004C44DF">
            <w:pPr>
              <w:jc w:val="left"/>
            </w:pPr>
            <w:r>
              <w:t xml:space="preserve">Describes the behavior of gases using </w:t>
            </w:r>
            <w:r w:rsidR="00FC61B0">
              <w:t xml:space="preserve">Gay-Lussac’s law 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3395FBE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B1AD8CA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FFB6BEA" w14:textId="7A94BE37" w:rsidR="00FC61B0" w:rsidRDefault="00FC61B0" w:rsidP="00FC61B0">
            <w:pPr>
              <w:jc w:val="center"/>
            </w:pPr>
          </w:p>
        </w:tc>
      </w:tr>
      <w:tr w:rsidR="00FC61B0" w14:paraId="6534C041" w14:textId="77777777" w:rsidTr="00F36229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3160ED72" w14:textId="77777777" w:rsidR="00FC61B0" w:rsidRPr="003A69ED" w:rsidRDefault="00FC61B0" w:rsidP="00FC61B0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E81F6CB" w14:textId="77777777" w:rsidR="00FC61B0" w:rsidRPr="00B80A83" w:rsidRDefault="00FC61B0" w:rsidP="00FC61B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0AE5B56C" w14:textId="4D0E53E6" w:rsidR="00FC61B0" w:rsidRDefault="00FC61B0" w:rsidP="00DD27EA">
            <w:pPr>
              <w:jc w:val="left"/>
            </w:pPr>
            <w:r>
              <w:t xml:space="preserve">Explain </w:t>
            </w:r>
            <w:proofErr w:type="spellStart"/>
            <w:r>
              <w:t>Avagadro’s</w:t>
            </w:r>
            <w:proofErr w:type="spellEnd"/>
            <w:r>
              <w:t xml:space="preserve"> </w:t>
            </w:r>
            <w:r w:rsidR="00DD27EA">
              <w:t>law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96DA476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E4B0D7E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505197AE" w14:textId="6E52B4CF" w:rsidR="00FC61B0" w:rsidRDefault="00FC61B0" w:rsidP="00FC61B0">
            <w:pPr>
              <w:jc w:val="center"/>
            </w:pPr>
          </w:p>
        </w:tc>
      </w:tr>
      <w:tr w:rsidR="00FC61B0" w14:paraId="414B1340" w14:textId="77777777" w:rsidTr="00F36229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FC61B0" w:rsidRDefault="00FC61B0" w:rsidP="00FC61B0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FC61B0" w:rsidRDefault="00FC61B0" w:rsidP="00FC61B0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07BAC277" w:rsidR="00FC61B0" w:rsidRDefault="00FC61B0" w:rsidP="00DD27EA">
            <w:pPr>
              <w:jc w:val="left"/>
            </w:pPr>
            <w:r>
              <w:t xml:space="preserve">Identify definitions of key terms such as: </w:t>
            </w:r>
            <w:r w:rsidR="00F36229">
              <w:t xml:space="preserve">IDEAL GAS, KINETIC MOLECULAR THEORY, BOYLE’S LAW, CHARLES’S LAW, GAY-LUSSAC’S LAW, AVAGADRO’S </w:t>
            </w:r>
            <w:r w:rsidR="00DD27EA">
              <w:t>LAW</w:t>
            </w:r>
            <w:r w:rsidR="00F36229">
              <w:t>, PRESSURE, VOLUME, TEMPERATURE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0AC3FF1F" w:rsidR="00FC61B0" w:rsidRDefault="00FC61B0" w:rsidP="00FC61B0">
            <w:pPr>
              <w:jc w:val="center"/>
            </w:pPr>
          </w:p>
        </w:tc>
      </w:tr>
      <w:tr w:rsidR="00FC61B0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6B0DC824" w:rsidR="00FC61B0" w:rsidRPr="003A69ED" w:rsidRDefault="00FC61B0" w:rsidP="00FC61B0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FC61B0" w:rsidRPr="003A69ED" w:rsidRDefault="00FC61B0" w:rsidP="00FC61B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FC61B0" w:rsidRDefault="00FC61B0" w:rsidP="00FC61B0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1E101BF8" w:rsidR="00FC61B0" w:rsidRDefault="00FC61B0" w:rsidP="00FC61B0">
            <w:pPr>
              <w:jc w:val="center"/>
            </w:pPr>
          </w:p>
        </w:tc>
      </w:tr>
      <w:tr w:rsidR="00FC61B0" w14:paraId="66475362" w14:textId="77777777" w:rsidTr="00F36229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6F25F40A" w:rsidR="00FC61B0" w:rsidRPr="003A69ED" w:rsidRDefault="00FC61B0" w:rsidP="00FC61B0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FC61B0" w:rsidRPr="003A69ED" w:rsidRDefault="00FC61B0" w:rsidP="00FC61B0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FC61B0" w:rsidRDefault="00FC61B0" w:rsidP="00FC61B0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FC61B0" w:rsidRDefault="00FC61B0" w:rsidP="00FC61B0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FC61B0" w:rsidRDefault="00FC61B0" w:rsidP="00FC61B0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1800BB81" w:rsidR="00FC61B0" w:rsidRDefault="00FC61B0" w:rsidP="00FC61B0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20C0B"/>
    <w:rsid w:val="0022275E"/>
    <w:rsid w:val="002330EF"/>
    <w:rsid w:val="00287205"/>
    <w:rsid w:val="003351A6"/>
    <w:rsid w:val="003B2653"/>
    <w:rsid w:val="004C44DF"/>
    <w:rsid w:val="005C0EA5"/>
    <w:rsid w:val="006107D7"/>
    <w:rsid w:val="00821048"/>
    <w:rsid w:val="008D71AA"/>
    <w:rsid w:val="008F1E8A"/>
    <w:rsid w:val="00A424D2"/>
    <w:rsid w:val="00B1796A"/>
    <w:rsid w:val="00B80A83"/>
    <w:rsid w:val="00BB0196"/>
    <w:rsid w:val="00CA491A"/>
    <w:rsid w:val="00DD27EA"/>
    <w:rsid w:val="00F27BA3"/>
    <w:rsid w:val="00F36229"/>
    <w:rsid w:val="00F52E56"/>
    <w:rsid w:val="00FB2D2C"/>
    <w:rsid w:val="00FC61B0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58155-8289-4DED-A5FF-94B53B41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94AC5-DF78-4F86-80C7-9791503B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0A2FE-67C3-40DB-9EA2-B181CBD24D03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2019-10-18T11:43:00Z</dcterms:created>
  <dcterms:modified xsi:type="dcterms:W3CDTF">2019-10-18T11:43:00Z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